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E8510" w14:textId="77777777" w:rsidR="00E828B1" w:rsidRPr="00E828B1" w:rsidRDefault="00E828B1" w:rsidP="00E828B1">
      <w:pPr>
        <w:shd w:val="clear" w:color="auto" w:fill="FFFFFF"/>
        <w:spacing w:after="300" w:line="510" w:lineRule="atLeast"/>
        <w:outlineLvl w:val="1"/>
        <w:rPr>
          <w:rFonts w:ascii="Arial" w:eastAsia="Times New Roman" w:hAnsi="Arial" w:cs="Arial"/>
          <w:b/>
          <w:bCs/>
          <w:color w:val="14C92C"/>
          <w:sz w:val="36"/>
          <w:szCs w:val="36"/>
          <w:lang w:eastAsia="nl-NL"/>
        </w:rPr>
      </w:pPr>
      <w:r w:rsidRPr="00E828B1">
        <w:rPr>
          <w:rFonts w:ascii="Arial" w:eastAsia="Times New Roman" w:hAnsi="Arial" w:cs="Arial"/>
          <w:b/>
          <w:bCs/>
          <w:color w:val="14C92C"/>
          <w:sz w:val="36"/>
          <w:szCs w:val="36"/>
          <w:lang w:eastAsia="nl-NL"/>
        </w:rPr>
        <w:t>Interview maken en uitvoeren</w:t>
      </w:r>
    </w:p>
    <w:p w14:paraId="0303820B" w14:textId="77777777" w:rsidR="00E828B1" w:rsidRPr="00E828B1" w:rsidRDefault="00E828B1" w:rsidP="00E828B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b/>
          <w:bCs/>
          <w:color w:val="CC0033"/>
          <w:sz w:val="24"/>
          <w:szCs w:val="24"/>
          <w:lang w:eastAsia="nl-NL"/>
        </w:rPr>
        <w:t>Hoe maak ik een interview?</w:t>
      </w:r>
    </w:p>
    <w:p w14:paraId="38A0A18F" w14:textId="77777777" w:rsidR="00E828B1" w:rsidRPr="00E828B1" w:rsidRDefault="00E828B1" w:rsidP="00E828B1">
      <w:pPr>
        <w:numPr>
          <w:ilvl w:val="0"/>
          <w:numId w:val="1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Doe vooronderzoek, verdiep je in </w:t>
      </w:r>
      <w:r w:rsidR="00080DB4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het </w:t>
      </w: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onderwerp en bekijk wat je er al van weet</w:t>
      </w:r>
    </w:p>
    <w:p w14:paraId="0562C252" w14:textId="77777777" w:rsidR="00E828B1" w:rsidRPr="00E828B1" w:rsidRDefault="00E828B1" w:rsidP="00E828B1">
      <w:pPr>
        <w:numPr>
          <w:ilvl w:val="0"/>
          <w:numId w:val="1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Schrijf op wat je over dat onderwerp te weten wil komen. Het maken van een woordspin, woordwolk of </w:t>
      </w:r>
      <w:proofErr w:type="spellStart"/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mindmap</w:t>
      </w:r>
      <w:proofErr w:type="spellEnd"/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 kan helpen</w:t>
      </w:r>
    </w:p>
    <w:p w14:paraId="38C58653" w14:textId="77777777" w:rsidR="00E828B1" w:rsidRPr="00E828B1" w:rsidRDefault="00E828B1" w:rsidP="00E828B1">
      <w:pPr>
        <w:numPr>
          <w:ilvl w:val="0"/>
          <w:numId w:val="1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Ken je iemand die verstand heeft van het onderwerp, vraag hem of haar dan nog eens om te kijken of je nog vragen mist</w:t>
      </w:r>
    </w:p>
    <w:p w14:paraId="0CBF0362" w14:textId="77777777" w:rsidR="00E828B1" w:rsidRPr="00080DB4" w:rsidRDefault="00E828B1" w:rsidP="00E828B1">
      <w:pPr>
        <w:numPr>
          <w:ilvl w:val="0"/>
          <w:numId w:val="1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Stel verschillende vragen op  en zorg voor veel open vragen en zo min mogelijk gesloten vragen</w:t>
      </w:r>
    </w:p>
    <w:p w14:paraId="16F1894A" w14:textId="77777777" w:rsidR="00080DB4" w:rsidRDefault="00080DB4" w:rsidP="00080DB4">
      <w:pPr>
        <w:shd w:val="clear" w:color="auto" w:fill="FFFFFF"/>
        <w:spacing w:before="100" w:beforeAutospacing="1" w:after="0" w:afterAutospacing="1" w:line="400" w:lineRule="atLeast"/>
        <w:ind w:left="675"/>
        <w:rPr>
          <w:rFonts w:ascii="Tahoma" w:eastAsia="Times New Roman" w:hAnsi="Tahoma" w:cs="Tahoma"/>
          <w:color w:val="495057"/>
          <w:sz w:val="24"/>
          <w:szCs w:val="24"/>
          <w:lang w:eastAsia="nl-NL"/>
        </w:rPr>
      </w:pPr>
      <w:r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Open vragen beginnen met : Wie – wat – wanneer- welke – waarom – hoe </w:t>
      </w:r>
    </w:p>
    <w:p w14:paraId="4B2CA8AF" w14:textId="77777777" w:rsidR="00080DB4" w:rsidRDefault="00080DB4" w:rsidP="00080DB4">
      <w:pPr>
        <w:shd w:val="clear" w:color="auto" w:fill="FFFFFF"/>
        <w:spacing w:before="100" w:beforeAutospacing="1" w:after="0" w:afterAutospacing="1" w:line="400" w:lineRule="atLeast"/>
        <w:ind w:left="675"/>
        <w:rPr>
          <w:rFonts w:ascii="Tahoma" w:eastAsia="Times New Roman" w:hAnsi="Tahoma" w:cs="Tahoma"/>
          <w:color w:val="495057"/>
          <w:sz w:val="24"/>
          <w:szCs w:val="24"/>
          <w:lang w:eastAsia="nl-NL"/>
        </w:rPr>
      </w:pPr>
      <w:proofErr w:type="spellStart"/>
      <w:r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Vb</w:t>
      </w:r>
      <w:proofErr w:type="spellEnd"/>
      <w:r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: Wat maakt het dat jullie er zin in hebben? </w:t>
      </w:r>
    </w:p>
    <w:p w14:paraId="0B502263" w14:textId="77777777" w:rsidR="00080DB4" w:rsidRDefault="00080DB4" w:rsidP="00080DB4">
      <w:pPr>
        <w:shd w:val="clear" w:color="auto" w:fill="FFFFFF"/>
        <w:spacing w:before="100" w:beforeAutospacing="1" w:after="0" w:afterAutospacing="1" w:line="400" w:lineRule="atLeast"/>
        <w:ind w:left="675"/>
        <w:rPr>
          <w:rFonts w:ascii="Tahoma" w:eastAsia="Times New Roman" w:hAnsi="Tahoma" w:cs="Tahoma"/>
          <w:color w:val="495057"/>
          <w:sz w:val="24"/>
          <w:szCs w:val="24"/>
          <w:lang w:eastAsia="nl-NL"/>
        </w:rPr>
      </w:pPr>
      <w:r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Gesloten vragen beginnen met een werkwoord en hier kan ja of nee weet niet op geantwoord worden. </w:t>
      </w:r>
    </w:p>
    <w:p w14:paraId="1C43D728" w14:textId="77777777" w:rsidR="00080DB4" w:rsidRPr="00E828B1" w:rsidRDefault="00080DB4" w:rsidP="00080DB4">
      <w:p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proofErr w:type="spellStart"/>
      <w:r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Vb</w:t>
      </w:r>
      <w:proofErr w:type="spellEnd"/>
      <w:r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; Hebben jullie er zin in? </w:t>
      </w:r>
    </w:p>
    <w:p w14:paraId="71A1CCEE" w14:textId="77777777" w:rsidR="00E828B1" w:rsidRPr="00080DB4" w:rsidRDefault="00E828B1" w:rsidP="00E828B1">
      <w:pPr>
        <w:numPr>
          <w:ilvl w:val="0"/>
          <w:numId w:val="1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Zet de vragen in de goede volgorde. Maak groepjes met onderwerpen die bij elkaar horen</w:t>
      </w:r>
    </w:p>
    <w:p w14:paraId="673FB787" w14:textId="77777777" w:rsidR="00080DB4" w:rsidRPr="00E828B1" w:rsidRDefault="00080DB4" w:rsidP="00E828B1">
      <w:pPr>
        <w:numPr>
          <w:ilvl w:val="0"/>
          <w:numId w:val="1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Bedenk hoe je het interview gaat afnemen / opnemen en of uitschrijven. </w:t>
      </w:r>
    </w:p>
    <w:p w14:paraId="127093A2" w14:textId="77777777" w:rsidR="00E828B1" w:rsidRPr="00E828B1" w:rsidRDefault="00E828B1" w:rsidP="00E828B1">
      <w:pPr>
        <w:numPr>
          <w:ilvl w:val="0"/>
          <w:numId w:val="1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Werk alles na het interview zo snel mogelijk uit. Zorg dat je objectief blijft</w:t>
      </w:r>
      <w:r w:rsidR="00080DB4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 wanneer je gaat uitschrijven</w:t>
      </w: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, dus geen dingen erbij verzinnen. Letterlijk noteren wat diegene heeft gezegd. </w:t>
      </w:r>
      <w:r w:rsidR="00080DB4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Deze tekst kun je dan </w:t>
      </w:r>
      <w:r w:rsidR="00080DB4">
        <w:rPr>
          <w:rFonts w:ascii="Tahoma" w:eastAsia="Times New Roman" w:hAnsi="Tahoma" w:cs="Tahoma"/>
          <w:i/>
          <w:iCs/>
          <w:color w:val="495057"/>
          <w:sz w:val="24"/>
          <w:szCs w:val="24"/>
          <w:lang w:eastAsia="nl-NL"/>
        </w:rPr>
        <w:t xml:space="preserve">cursief </w:t>
      </w:r>
      <w:r w:rsidR="00080DB4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maken. </w:t>
      </w:r>
    </w:p>
    <w:p w14:paraId="03DC5C50" w14:textId="77777777" w:rsidR="00E828B1" w:rsidRPr="00E828B1" w:rsidRDefault="00E828B1" w:rsidP="00E828B1">
      <w:pPr>
        <w:numPr>
          <w:ilvl w:val="0"/>
          <w:numId w:val="1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Voordat je het ergens publiceert, is het wel zo netjes om het aan de geïnterviewde te laten lezen.</w:t>
      </w:r>
    </w:p>
    <w:p w14:paraId="37CE0DDA" w14:textId="77777777" w:rsidR="00E828B1" w:rsidRPr="00E828B1" w:rsidRDefault="00E828B1" w:rsidP="00E828B1">
      <w:pPr>
        <w:shd w:val="clear" w:color="auto" w:fill="FFFFFF"/>
        <w:spacing w:after="199" w:line="27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Arial" w:eastAsia="Times New Roman" w:hAnsi="Arial" w:cs="Arial"/>
          <w:color w:val="495057"/>
          <w:sz w:val="18"/>
          <w:szCs w:val="18"/>
          <w:lang w:eastAsia="nl-NL"/>
        </w:rPr>
        <w:t> </w:t>
      </w:r>
    </w:p>
    <w:p w14:paraId="76F64526" w14:textId="77777777" w:rsidR="00E828B1" w:rsidRDefault="00E828B1" w:rsidP="00E828B1">
      <w:pPr>
        <w:shd w:val="clear" w:color="auto" w:fill="FFFFFF"/>
        <w:spacing w:after="199" w:line="27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Arial" w:eastAsia="Times New Roman" w:hAnsi="Arial" w:cs="Arial"/>
          <w:color w:val="495057"/>
          <w:sz w:val="18"/>
          <w:szCs w:val="18"/>
          <w:lang w:eastAsia="nl-NL"/>
        </w:rPr>
        <w:t> </w:t>
      </w:r>
    </w:p>
    <w:p w14:paraId="60C7C4A7" w14:textId="77777777" w:rsidR="00080DB4" w:rsidRDefault="00080DB4" w:rsidP="00E828B1">
      <w:pPr>
        <w:shd w:val="clear" w:color="auto" w:fill="FFFFFF"/>
        <w:spacing w:after="199" w:line="27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</w:p>
    <w:p w14:paraId="6AD032A0" w14:textId="77777777" w:rsidR="00080DB4" w:rsidRDefault="00080DB4" w:rsidP="00E828B1">
      <w:pPr>
        <w:shd w:val="clear" w:color="auto" w:fill="FFFFFF"/>
        <w:spacing w:after="199" w:line="27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</w:p>
    <w:p w14:paraId="50331CE9" w14:textId="77777777" w:rsidR="00080DB4" w:rsidRPr="00E828B1" w:rsidRDefault="00080DB4" w:rsidP="00E828B1">
      <w:pPr>
        <w:shd w:val="clear" w:color="auto" w:fill="FFFFFF"/>
        <w:spacing w:after="199" w:line="27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</w:p>
    <w:p w14:paraId="53E8E8FD" w14:textId="77777777" w:rsidR="00E828B1" w:rsidRPr="00E828B1" w:rsidRDefault="00E828B1" w:rsidP="00E828B1">
      <w:pPr>
        <w:shd w:val="clear" w:color="auto" w:fill="FFFFFF"/>
        <w:spacing w:after="0" w:line="27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b/>
          <w:bCs/>
          <w:color w:val="CC0033"/>
          <w:sz w:val="24"/>
          <w:szCs w:val="24"/>
          <w:lang w:eastAsia="nl-NL"/>
        </w:rPr>
        <w:lastRenderedPageBreak/>
        <w:t>Voor het interview:</w:t>
      </w:r>
    </w:p>
    <w:p w14:paraId="293F23A7" w14:textId="77777777" w:rsidR="00E828B1" w:rsidRPr="00E828B1" w:rsidRDefault="00E828B1" w:rsidP="00E828B1">
      <w:pPr>
        <w:numPr>
          <w:ilvl w:val="0"/>
          <w:numId w:val="2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Zorg dat je het telefoonnummer hebt van degene die je gaat interviewen en andersom. Mocht er iets tussen komen, dan kun je contact opnemen met elkaar.</w:t>
      </w:r>
    </w:p>
    <w:p w14:paraId="76478D2A" w14:textId="77777777" w:rsidR="00E828B1" w:rsidRPr="00E828B1" w:rsidRDefault="00E828B1" w:rsidP="00E828B1">
      <w:pPr>
        <w:numPr>
          <w:ilvl w:val="0"/>
          <w:numId w:val="2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Bedenk goed wat de doelgroep is; wie gaat het interview lezen. Pas daarop je schrijfstijl aan.</w:t>
      </w:r>
    </w:p>
    <w:p w14:paraId="31FF79BF" w14:textId="77777777" w:rsidR="00E828B1" w:rsidRPr="00E828B1" w:rsidRDefault="00E828B1" w:rsidP="00E828B1">
      <w:pPr>
        <w:shd w:val="clear" w:color="auto" w:fill="FFFFFF"/>
        <w:spacing w:after="199" w:line="27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Arial" w:eastAsia="Times New Roman" w:hAnsi="Arial" w:cs="Arial"/>
          <w:color w:val="495057"/>
          <w:sz w:val="18"/>
          <w:szCs w:val="18"/>
          <w:lang w:eastAsia="nl-NL"/>
        </w:rPr>
        <w:t> </w:t>
      </w:r>
    </w:p>
    <w:p w14:paraId="30EE6709" w14:textId="77777777" w:rsidR="00E828B1" w:rsidRPr="00E828B1" w:rsidRDefault="00E828B1" w:rsidP="00E828B1">
      <w:pPr>
        <w:shd w:val="clear" w:color="auto" w:fill="FFFFFF"/>
        <w:spacing w:after="199" w:line="27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Arial" w:eastAsia="Times New Roman" w:hAnsi="Arial" w:cs="Arial"/>
          <w:color w:val="495057"/>
          <w:sz w:val="18"/>
          <w:szCs w:val="18"/>
          <w:lang w:eastAsia="nl-NL"/>
        </w:rPr>
        <w:t> </w:t>
      </w:r>
    </w:p>
    <w:p w14:paraId="44F38528" w14:textId="77777777" w:rsidR="00E828B1" w:rsidRPr="00E828B1" w:rsidRDefault="00E828B1" w:rsidP="00E828B1">
      <w:pPr>
        <w:shd w:val="clear" w:color="auto" w:fill="FFFFFF"/>
        <w:spacing w:after="0" w:line="27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b/>
          <w:bCs/>
          <w:color w:val="CC0033"/>
          <w:sz w:val="24"/>
          <w:szCs w:val="24"/>
          <w:lang w:eastAsia="nl-NL"/>
        </w:rPr>
        <w:t>Tijdens het interview:</w:t>
      </w:r>
    </w:p>
    <w:p w14:paraId="4D4834E9" w14:textId="77777777" w:rsidR="00E828B1" w:rsidRPr="00E828B1" w:rsidRDefault="00E828B1" w:rsidP="00E828B1">
      <w:pPr>
        <w:numPr>
          <w:ilvl w:val="0"/>
          <w:numId w:val="3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Wees beleefd en vertel waarom je dit interview wilt doen</w:t>
      </w:r>
    </w:p>
    <w:p w14:paraId="66229F44" w14:textId="77777777" w:rsidR="00E828B1" w:rsidRPr="00E828B1" w:rsidRDefault="00E828B1" w:rsidP="00E828B1">
      <w:pPr>
        <w:numPr>
          <w:ilvl w:val="0"/>
          <w:numId w:val="3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Neem eventueel een bedankje/presentje mee voor de geïnterviewde</w:t>
      </w:r>
    </w:p>
    <w:p w14:paraId="5944DEA0" w14:textId="77777777" w:rsidR="00E828B1" w:rsidRPr="00E828B1" w:rsidRDefault="00E828B1" w:rsidP="00E828B1">
      <w:pPr>
        <w:numPr>
          <w:ilvl w:val="0"/>
          <w:numId w:val="3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Vraag door!</w:t>
      </w:r>
    </w:p>
    <w:p w14:paraId="421D81AF" w14:textId="77777777" w:rsidR="00E828B1" w:rsidRPr="00E828B1" w:rsidRDefault="00E828B1" w:rsidP="00E828B1">
      <w:pPr>
        <w:numPr>
          <w:ilvl w:val="0"/>
          <w:numId w:val="3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Respecteer het als iemand geen antwoord wil geven op een vraag</w:t>
      </w:r>
    </w:p>
    <w:p w14:paraId="0104DD16" w14:textId="77777777" w:rsidR="00E828B1" w:rsidRPr="00E828B1" w:rsidRDefault="00E828B1" w:rsidP="00E828B1">
      <w:pPr>
        <w:numPr>
          <w:ilvl w:val="0"/>
          <w:numId w:val="3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Maak aantekeningen en neem evt. een audio/video-opname (dit moet je altijd </w:t>
      </w:r>
      <w:r w:rsidR="00080DB4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 xml:space="preserve">vooraf </w:t>
      </w:r>
      <w:bookmarkStart w:id="0" w:name="_GoBack"/>
      <w:bookmarkEnd w:id="0"/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vragen)</w:t>
      </w:r>
    </w:p>
    <w:p w14:paraId="32A2458C" w14:textId="77777777" w:rsidR="00E828B1" w:rsidRPr="00E828B1" w:rsidRDefault="00E828B1" w:rsidP="00E828B1">
      <w:pPr>
        <w:numPr>
          <w:ilvl w:val="0"/>
          <w:numId w:val="3"/>
        </w:numPr>
        <w:shd w:val="clear" w:color="auto" w:fill="FFFFFF"/>
        <w:spacing w:before="100" w:beforeAutospacing="1" w:after="0" w:afterAutospacing="1" w:line="400" w:lineRule="atLeast"/>
        <w:ind w:left="675"/>
        <w:rPr>
          <w:rFonts w:ascii="Arial" w:eastAsia="Times New Roman" w:hAnsi="Arial" w:cs="Arial"/>
          <w:color w:val="495057"/>
          <w:sz w:val="18"/>
          <w:szCs w:val="18"/>
          <w:lang w:eastAsia="nl-NL"/>
        </w:rPr>
      </w:pPr>
      <w:r w:rsidRPr="00E828B1">
        <w:rPr>
          <w:rFonts w:ascii="Tahoma" w:eastAsia="Times New Roman" w:hAnsi="Tahoma" w:cs="Tahoma"/>
          <w:color w:val="495057"/>
          <w:sz w:val="24"/>
          <w:szCs w:val="24"/>
          <w:lang w:eastAsia="nl-NL"/>
        </w:rPr>
        <w:t>Laat merken dat je goed luistert. Bijv. door af en toe te knikken.</w:t>
      </w:r>
    </w:p>
    <w:p w14:paraId="1652DA50" w14:textId="77777777" w:rsidR="00C15165" w:rsidRDefault="00C15165"/>
    <w:sectPr w:rsidR="00C1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57519"/>
    <w:multiLevelType w:val="multilevel"/>
    <w:tmpl w:val="30CC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AC3D22"/>
    <w:multiLevelType w:val="multilevel"/>
    <w:tmpl w:val="FF7A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E629A6"/>
    <w:multiLevelType w:val="multilevel"/>
    <w:tmpl w:val="F34A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B1"/>
    <w:rsid w:val="00080DB4"/>
    <w:rsid w:val="00C15165"/>
    <w:rsid w:val="00E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346"/>
  <w15:chartTrackingRefBased/>
  <w15:docId w15:val="{268D63C1-0E24-40CB-A18D-2BCA7CE4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E828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828B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E8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E828B1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E82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399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BC003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1574C0F71424E82856BC44A353689" ma:contentTypeVersion="13" ma:contentTypeDescription="Een nieuw document maken." ma:contentTypeScope="" ma:versionID="5e9c08146947fcb030f0c62a9c14321f">
  <xsd:schema xmlns:xsd="http://www.w3.org/2001/XMLSchema" xmlns:xs="http://www.w3.org/2001/XMLSchema" xmlns:p="http://schemas.microsoft.com/office/2006/metadata/properties" xmlns:ns3="d4c86703-1005-4625-99c9-fe572bd9645e" xmlns:ns4="74d87654-b2d2-4173-a07f-6efb0b5f5e63" targetNamespace="http://schemas.microsoft.com/office/2006/metadata/properties" ma:root="true" ma:fieldsID="b4390f3ec2c5e28c74ea1cef7fc528fa" ns3:_="" ns4:_="">
    <xsd:import namespace="d4c86703-1005-4625-99c9-fe572bd9645e"/>
    <xsd:import namespace="74d87654-b2d2-4173-a07f-6efb0b5f5e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86703-1005-4625-99c9-fe572bd96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87654-b2d2-4173-a07f-6efb0b5f5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0B8B0-4457-443D-BEA1-768B4C59C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86703-1005-4625-99c9-fe572bd9645e"/>
    <ds:schemaRef ds:uri="74d87654-b2d2-4173-a07f-6efb0b5f5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6769D-AA68-44D5-B8F7-FC4C1F850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63E4F-DA97-4C28-B282-4C0043A2EE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Schinkel</dc:creator>
  <cp:keywords/>
  <dc:description/>
  <cp:lastModifiedBy>Janny Schinkel</cp:lastModifiedBy>
  <cp:revision>2</cp:revision>
  <dcterms:created xsi:type="dcterms:W3CDTF">2020-10-27T12:03:00Z</dcterms:created>
  <dcterms:modified xsi:type="dcterms:W3CDTF">2020-10-27T12:03:00Z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0x0101009F51574C0F71424E82856BC44A353689</vt:lpwstr>
  </property>
</Properties>
</file>